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6F92" w:rsidRDefault="00D46F92" w:rsidP="00D46F92">
      <w:pPr>
        <w:pStyle w:val="Default"/>
      </w:pPr>
    </w:p>
    <w:p w:rsidR="00D46F92" w:rsidRDefault="00D46F92" w:rsidP="00D46F9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EXTRATO 3º ADITAMENTO DO CONTRATO Nº 002/2022</w:t>
      </w:r>
      <w:r>
        <w:rPr>
          <w:b/>
          <w:bCs/>
          <w:sz w:val="22"/>
          <w:szCs w:val="22"/>
        </w:rPr>
        <w:t>.</w:t>
      </w:r>
    </w:p>
    <w:p w:rsidR="00D46F92" w:rsidRDefault="00D46F92" w:rsidP="00D46F92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Contrato nº 002/2022 – Processo nº 00174/2018 – Chamamento Público nº 002/2019 - Contratante: </w:t>
      </w:r>
      <w:r>
        <w:rPr>
          <w:sz w:val="22"/>
          <w:szCs w:val="22"/>
        </w:rPr>
        <w:t xml:space="preserve">SASSOM - SERVIÇO DE ASSISTÊNCIA E SEGURO SOCIAL DOS MUNICIPIÁRIOS DE FRANCA </w:t>
      </w:r>
      <w:r>
        <w:rPr>
          <w:b/>
          <w:bCs/>
          <w:sz w:val="22"/>
          <w:szCs w:val="22"/>
        </w:rPr>
        <w:t xml:space="preserve">- Contratada: </w:t>
      </w:r>
      <w:r w:rsidRPr="003B38B2">
        <w:rPr>
          <w:b/>
          <w:bCs/>
          <w:sz w:val="22"/>
          <w:szCs w:val="22"/>
        </w:rPr>
        <w:t>HORMOLAB</w:t>
      </w:r>
      <w:r>
        <w:rPr>
          <w:sz w:val="22"/>
          <w:szCs w:val="22"/>
        </w:rPr>
        <w:t xml:space="preserve"> MEDICINA LABORATORIAL LTDA. - </w:t>
      </w:r>
      <w:r>
        <w:rPr>
          <w:b/>
          <w:bCs/>
          <w:sz w:val="22"/>
          <w:szCs w:val="22"/>
        </w:rPr>
        <w:t xml:space="preserve">Objeto: </w:t>
      </w:r>
      <w:r>
        <w:rPr>
          <w:sz w:val="22"/>
          <w:szCs w:val="22"/>
        </w:rPr>
        <w:t xml:space="preserve">Contrato de prestação de serviços de assistência à saúde, na especialidade de exames laboratoriais de análises clínicas e citopatologia – acréscimo de 25% do valor original do contrato - </w:t>
      </w:r>
      <w:r>
        <w:rPr>
          <w:b/>
          <w:bCs/>
          <w:sz w:val="22"/>
          <w:szCs w:val="22"/>
        </w:rPr>
        <w:t xml:space="preserve">Vigência: </w:t>
      </w:r>
      <w:r>
        <w:rPr>
          <w:sz w:val="22"/>
          <w:szCs w:val="22"/>
        </w:rPr>
        <w:t xml:space="preserve">31/10/2024 a 14/02/2025. 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Franca, 18 de novembro de 2024</w:t>
      </w:r>
      <w:r>
        <w:rPr>
          <w:sz w:val="22"/>
          <w:szCs w:val="22"/>
        </w:rPr>
        <w:t>.</w:t>
      </w:r>
    </w:p>
    <w:p w:rsidR="00D46F92" w:rsidRPr="00D46F92" w:rsidRDefault="00D46F92" w:rsidP="00D46F92">
      <w:pPr>
        <w:pStyle w:val="Default"/>
        <w:jc w:val="center"/>
        <w:rPr>
          <w:b/>
          <w:bCs/>
          <w:i/>
          <w:iCs/>
          <w:sz w:val="22"/>
          <w:szCs w:val="22"/>
        </w:rPr>
      </w:pPr>
      <w:r w:rsidRPr="00D46F92">
        <w:rPr>
          <w:b/>
          <w:bCs/>
          <w:i/>
          <w:iCs/>
          <w:sz w:val="22"/>
          <w:szCs w:val="22"/>
        </w:rPr>
        <w:t>Célia Maria Teodoro Falleiros</w:t>
      </w:r>
    </w:p>
    <w:p w:rsidR="00555876" w:rsidRDefault="00D46F92" w:rsidP="00D46F92">
      <w:pPr>
        <w:jc w:val="center"/>
      </w:pPr>
      <w:r>
        <w:t>Presidente do Conselho Administrativo do SASSOM</w:t>
      </w:r>
    </w:p>
    <w:sectPr w:rsidR="005558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92"/>
    <w:rsid w:val="003B38B2"/>
    <w:rsid w:val="00555876"/>
    <w:rsid w:val="00B1678D"/>
    <w:rsid w:val="00D46F92"/>
    <w:rsid w:val="00F70AE3"/>
    <w:rsid w:val="00FD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DAA6"/>
  <w15:chartTrackingRefBased/>
  <w15:docId w15:val="{4F89336B-1AAE-47E6-AFDF-324F1D20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46F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2024-11-18T14:14:00Z</dcterms:created>
  <dcterms:modified xsi:type="dcterms:W3CDTF">2024-11-18T14:16:00Z</dcterms:modified>
</cp:coreProperties>
</file>